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Arial Black" w:hAnsi="Arial Black"/>
          <w:sz w:val="22"/>
          <w:szCs w:val="22"/>
        </w:rPr>
        <w:drawing xmlns:a="http://schemas.openxmlformats.org/drawingml/2006/main">
          <wp:inline distT="0" distB="0" distL="0" distR="0">
            <wp:extent cx="1359536" cy="682625"/>
            <wp:effectExtent l="0" t="0" r="0" b="0"/>
            <wp:docPr id="1073741825" name="officeArt object" descr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4" descr="Imag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6" cy="682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Fonts w:ascii="Arial Black" w:hAnsi="Arial Black"/>
          <w:sz w:val="22"/>
          <w:szCs w:val="22"/>
          <w:rtl w:val="0"/>
          <w:lang w:val="fr-FR"/>
        </w:rPr>
        <w:t xml:space="preserve">          </w:t>
      </w:r>
      <w:r>
        <w:rPr>
          <w:rStyle w:val="Aucun"/>
          <w:rFonts w:ascii="Helvetica" w:hAnsi="Helvetica"/>
          <w:b w:val="1"/>
          <w:bCs w:val="1"/>
          <w:rtl w:val="0"/>
        </w:rPr>
        <w:t>BULLETIN D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rtl w:val="0"/>
          <w:lang w:val="de-DE"/>
        </w:rPr>
        <w:t>INSCRIPTION AU S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de-DE"/>
        </w:rPr>
        <w:t>JOUR N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°</w:t>
      </w:r>
      <w:r>
        <w:rPr>
          <w:rStyle w:val="Aucun"/>
          <w:rFonts w:ascii="Helvetica" w:hAnsi="Helvetica"/>
          <w:b w:val="1"/>
          <w:bCs w:val="1"/>
          <w:rtl w:val="0"/>
        </w:rPr>
        <w:t xml:space="preserve"> S0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5</w:t>
      </w:r>
    </w:p>
    <w:p>
      <w:pPr>
        <w:pStyle w:val="Corps"/>
        <w:rPr>
          <w:rStyle w:val="Aucun"/>
          <w:rFonts w:ascii="Helvetica" w:cs="Helvetica" w:hAnsi="Helvetica" w:eastAsia="Helvetica"/>
          <w:b w:val="1"/>
          <w:bCs w:val="1"/>
          <w:sz w:val="10"/>
          <w:szCs w:val="10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 Black" w:hAnsi="Arial Black"/>
          <w:sz w:val="22"/>
          <w:szCs w:val="22"/>
          <w:rtl w:val="0"/>
        </w:rPr>
        <w:t xml:space="preserve">                                          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>S</w:t>
      </w:r>
      <w:r>
        <w:rPr>
          <w:rStyle w:val="Aucun"/>
          <w:rFonts w:ascii="Calibri" w:hAnsi="Calibri" w:hint="default"/>
          <w:b w:val="1"/>
          <w:bCs w:val="1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jour Arnensee-Diablerets en boucle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"/>
        <w:jc w:val="center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                    du samedi 20 au dimanche 21 ao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û</w:t>
      </w:r>
      <w:r>
        <w:rPr>
          <w:rStyle w:val="Aucun"/>
          <w:rFonts w:ascii="Helvetica" w:hAnsi="Helvetica"/>
          <w:b w:val="1"/>
          <w:bCs w:val="1"/>
          <w:rtl w:val="0"/>
        </w:rPr>
        <w:t>t 2022</w:t>
      </w:r>
    </w:p>
    <w:p>
      <w:pPr>
        <w:pStyle w:val="Corps"/>
        <w:tabs>
          <w:tab w:val="left" w:pos="2268"/>
        </w:tabs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Corps"/>
        <w:tabs>
          <w:tab w:val="left" w:pos="2268"/>
          <w:tab w:val="left" w:pos="8904"/>
        </w:tabs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Chef de course : </w:t>
      </w:r>
      <w:r>
        <w:rPr>
          <w:rStyle w:val="Aucun"/>
          <w:rFonts w:ascii="Helvetica" w:hAnsi="Helvetica"/>
          <w:rtl w:val="0"/>
          <w:lang w:val="fr-FR"/>
        </w:rPr>
        <w:t>Nicolas Bourguet t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</w:rPr>
        <w:t xml:space="preserve">l. 079 291 25 34,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"mailto:nicolas.bourguet@icloud.com"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nicolas.bourguet@icloud.com</w:t>
      </w:r>
      <w:r>
        <w:rPr/>
        <w:fldChar w:fldCharType="end" w:fldLock="0"/>
      </w:r>
    </w:p>
    <w:p>
      <w:pPr>
        <w:pStyle w:val="Corps"/>
        <w:tabs>
          <w:tab w:val="left" w:pos="2268"/>
          <w:tab w:val="left" w:pos="8904"/>
        </w:tabs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</w:rPr>
        <w:t xml:space="preserve">                           </w:t>
      </w:r>
    </w:p>
    <w:tbl>
      <w:tblPr>
        <w:tblW w:w="96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57"/>
        <w:gridCol w:w="1491"/>
        <w:gridCol w:w="2093"/>
        <w:gridCol w:w="1505"/>
        <w:gridCol w:w="796"/>
        <w:gridCol w:w="2463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35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3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Adresse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35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CP/ Ville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3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Date de naissance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4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Assurance voyage / annulation aupr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s de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4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Num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ro CI ou Pass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4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Expiration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 xml:space="preserve">Passeport suisse ou 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tranger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4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Nationalit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é 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7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Abonnement de train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AG</w:t>
            </w:r>
          </w:p>
        </w:tc>
        <w:tc>
          <w:tcPr>
            <w:tcW w:type="dxa" w:w="23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</w:pP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 xml:space="preserve">½ 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tarif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Normal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l. fixe ou mobile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4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Mail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4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 xml:space="preserve">Personne 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avertir en cas de n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cessit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é 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 xml:space="preserve">: </w:t>
            </w:r>
          </w:p>
        </w:tc>
        <w:tc>
          <w:tcPr>
            <w:tcW w:type="dxa" w:w="4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253" w:leader="dot"/>
                <w:tab w:val="left" w:pos="8789" w:leader="dot"/>
              </w:tabs>
              <w:spacing w:before="120"/>
              <w:rPr>
                <w:rStyle w:val="Aucun"/>
                <w:rFonts w:ascii="Helvetica" w:cs="Helvetica" w:hAnsi="Helvetica" w:eastAsia="Helvetica"/>
                <w:shd w:val="nil" w:color="auto" w:fill="auto"/>
              </w:rPr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Nom+ pr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tabs>
                <w:tab w:val="left" w:pos="4253" w:leader="dot"/>
                <w:tab w:val="left" w:pos="8789" w:leader="dot"/>
              </w:tabs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Helvetica" w:hAnsi="Helvetica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Helvetica" w:hAnsi="Helvetica"/>
                <w:shd w:val="nil" w:color="auto" w:fill="auto"/>
                <w:rtl w:val="0"/>
                <w:lang w:val="fr-FR"/>
              </w:rPr>
              <w:t xml:space="preserve">: </w:t>
            </w:r>
          </w:p>
        </w:tc>
      </w:tr>
    </w:tbl>
    <w:p>
      <w:pPr>
        <w:pStyle w:val="Corps"/>
        <w:widowControl w:val="0"/>
        <w:tabs>
          <w:tab w:val="left" w:pos="2268"/>
          <w:tab w:val="left" w:pos="8904"/>
        </w:tabs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tabs>
          <w:tab w:val="left" w:pos="4253" w:leader="dot"/>
          <w:tab w:val="left" w:pos="8789" w:leader="dot"/>
        </w:tabs>
        <w:spacing w:before="120"/>
        <w:jc w:val="both"/>
        <w:rPr>
          <w:rStyle w:val="Aucun"/>
          <w:rFonts w:ascii="Helvetica" w:cs="Helvetica" w:hAnsi="Helvetica" w:eastAsia="Helvetica"/>
          <w:sz w:val="22"/>
          <w:szCs w:val="22"/>
        </w:rPr>
      </w:pPr>
    </w:p>
    <w:p>
      <w:pPr>
        <w:pStyle w:val="Corps"/>
        <w:tabs>
          <w:tab w:val="left" w:pos="4253" w:leader="dot"/>
          <w:tab w:val="left" w:pos="8789" w:leader="dot"/>
        </w:tabs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❒</w:t>
      </w:r>
      <w:r>
        <w:rPr>
          <w:rStyle w:val="Aucun"/>
          <w:rFonts w:ascii="Helvetica" w:hAnsi="Helvetica"/>
          <w:rtl w:val="0"/>
          <w:lang w:val="de-DE"/>
        </w:rPr>
        <w:t xml:space="preserve">  Menu v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</w:rPr>
        <w:t>g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de-DE"/>
        </w:rPr>
        <w:t>tarien / Allergie</w:t>
      </w:r>
      <w:r>
        <w:rPr>
          <w:rStyle w:val="Aucun"/>
          <w:rFonts w:ascii="Helvetica" w:hAnsi="Helvetica" w:hint="default"/>
          <w:rtl w:val="0"/>
          <w:lang w:val="fr-FR"/>
        </w:rPr>
        <w:t> </w:t>
      </w:r>
      <w:r>
        <w:rPr>
          <w:rStyle w:val="Aucun"/>
          <w:rFonts w:ascii="Helvetica" w:hAnsi="Helvetica"/>
          <w:rtl w:val="0"/>
        </w:rPr>
        <w:t>:.............................................................................</w:t>
      </w:r>
    </w:p>
    <w:p>
      <w:pPr>
        <w:pStyle w:val="Corps"/>
        <w:tabs>
          <w:tab w:val="left" w:pos="4253" w:leader="dot"/>
          <w:tab w:val="left" w:pos="8789" w:leader="dot"/>
        </w:tabs>
        <w:jc w:val="both"/>
        <w:rPr>
          <w:rStyle w:val="Aucun"/>
          <w:rFonts w:ascii="Helvetica" w:cs="Helvetica" w:hAnsi="Helvetica" w:eastAsia="Helvetica"/>
        </w:rPr>
      </w:pPr>
    </w:p>
    <w:p>
      <w:pPr>
        <w:pStyle w:val="Corps"/>
        <w:tabs>
          <w:tab w:val="left" w:pos="4253" w:leader="dot"/>
          <w:tab w:val="left" w:pos="8789" w:leader="dot"/>
        </w:tabs>
        <w:spacing w:line="360" w:lineRule="auto"/>
        <w:jc w:val="both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rtl w:val="0"/>
        </w:rPr>
        <w:t>L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>inscription est valable d</w:t>
      </w:r>
      <w:r>
        <w:rPr>
          <w:rStyle w:val="Aucun"/>
          <w:rFonts w:ascii="Helvetica" w:hAnsi="Helvetica" w:hint="default"/>
          <w:rtl w:val="0"/>
          <w:lang w:val="fr-FR"/>
        </w:rPr>
        <w:t>è</w:t>
      </w:r>
      <w:r>
        <w:rPr>
          <w:rStyle w:val="Aucun"/>
          <w:rFonts w:ascii="Helvetica" w:hAnsi="Helvetica"/>
          <w:rtl w:val="0"/>
          <w:lang w:val="fr-FR"/>
        </w:rPr>
        <w:t>s la confirmation du CdC et apr</w:t>
      </w:r>
      <w:r>
        <w:rPr>
          <w:rStyle w:val="Aucun"/>
          <w:rFonts w:ascii="Helvetica" w:hAnsi="Helvetica" w:hint="default"/>
          <w:rtl w:val="0"/>
          <w:lang w:val="fr-FR"/>
        </w:rPr>
        <w:t>è</w:t>
      </w:r>
      <w:r>
        <w:rPr>
          <w:rStyle w:val="Aucun"/>
          <w:rFonts w:ascii="Helvetica" w:hAnsi="Helvetica"/>
          <w:rtl w:val="0"/>
          <w:lang w:val="en-US"/>
        </w:rPr>
        <w:t>s r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 xml:space="preserve">ception 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de l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acompte</w:t>
      </w:r>
    </w:p>
    <w:p>
      <w:pPr>
        <w:pStyle w:val="Corps"/>
        <w:tabs>
          <w:tab w:val="left" w:pos="4253" w:leader="dot"/>
          <w:tab w:val="left" w:pos="8789" w:leader="dot"/>
        </w:tabs>
        <w:spacing w:line="360" w:lineRule="auto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rtl w:val="0"/>
        </w:rPr>
        <w:t xml:space="preserve">de CHF 80.00 </w:t>
      </w:r>
      <w:r>
        <w:rPr>
          <w:rStyle w:val="Aucun"/>
          <w:rFonts w:ascii="Helvetica" w:hAnsi="Helvetica"/>
          <w:rtl w:val="0"/>
        </w:rPr>
        <w:t>vers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 xml:space="preserve"> sur le compte </w:t>
      </w:r>
      <w:r>
        <w:rPr>
          <w:rStyle w:val="Aucun"/>
          <w:rFonts w:ascii="Helvetica" w:hAnsi="Helvetica"/>
          <w:b w:val="1"/>
          <w:bCs w:val="1"/>
          <w:rtl w:val="0"/>
        </w:rPr>
        <w:t>IBAN CH68 8080 8007 3534 9603 3</w:t>
      </w:r>
      <w:r>
        <w:rPr>
          <w:rStyle w:val="Aucun"/>
          <w:rFonts w:ascii="Helvetica" w:hAnsi="Helvetica"/>
          <w:rtl w:val="0"/>
          <w:lang w:val="fr-FR"/>
        </w:rPr>
        <w:t xml:space="preserve"> au nom du CdC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Banque Rai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ﬀ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eisen Cousimbert 1728 Rossens</w:t>
      </w:r>
      <w:r>
        <w:rPr>
          <w:rStyle w:val="Aucun"/>
          <w:rFonts w:ascii="Helvetica" w:hAnsi="Helvetica"/>
          <w:rtl w:val="0"/>
        </w:rPr>
        <w:t>. L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solde sera per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lors du s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jour.</w:t>
      </w:r>
    </w:p>
    <w:p>
      <w:pPr>
        <w:pStyle w:val="Corps"/>
        <w:tabs>
          <w:tab w:val="left" w:pos="4253" w:leader="dot"/>
          <w:tab w:val="left" w:pos="8789" w:leader="dot"/>
        </w:tabs>
        <w:jc w:val="both"/>
        <w:rPr>
          <w:rStyle w:val="Aucun"/>
          <w:rFonts w:ascii="Helvetica" w:cs="Helvetica" w:hAnsi="Helvetica" w:eastAsia="Helvetica"/>
        </w:rPr>
      </w:pPr>
    </w:p>
    <w:p>
      <w:pPr>
        <w:pStyle w:val="Corps"/>
        <w:tabs>
          <w:tab w:val="left" w:pos="4253" w:leader="dot"/>
          <w:tab w:val="left" w:pos="8789" w:leader="dot"/>
        </w:tabs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Facturation et responsabilit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s en cas d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>annulation, voir r</w:t>
      </w:r>
      <w:r>
        <w:rPr>
          <w:rStyle w:val="Aucun"/>
          <w:rFonts w:ascii="Helvetica" w:hAnsi="Helvetica" w:hint="default"/>
          <w:rtl w:val="0"/>
          <w:lang w:val="fr-FR"/>
        </w:rPr>
        <w:t>è</w:t>
      </w:r>
      <w:r>
        <w:rPr>
          <w:rStyle w:val="Aucun"/>
          <w:rFonts w:ascii="Helvetica" w:hAnsi="Helvetica"/>
          <w:rtl w:val="0"/>
          <w:lang w:val="fr-FR"/>
        </w:rPr>
        <w:t>glement sur les s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jours ci-joint.</w:t>
      </w:r>
    </w:p>
    <w:p>
      <w:pPr>
        <w:pStyle w:val="Corps"/>
        <w:tabs>
          <w:tab w:val="left" w:pos="4253" w:leader="dot"/>
          <w:tab w:val="left" w:pos="8789" w:leader="dot"/>
        </w:tabs>
        <w:jc w:val="both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Corps"/>
        <w:tabs>
          <w:tab w:val="left" w:pos="4253" w:leader="dot"/>
          <w:tab w:val="left" w:pos="8789" w:leader="dot"/>
        </w:tabs>
        <w:jc w:val="both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❒</w:t>
      </w:r>
      <w:r>
        <w:rPr>
          <w:rStyle w:val="Aucun"/>
          <w:rFonts w:ascii="Helvetica" w:hAnsi="Helvetica"/>
          <w:rtl w:val="0"/>
        </w:rPr>
        <w:t xml:space="preserve"> 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En cochant cette case, je d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clare avoir lu et pris connaissance du r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glement sur les s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jours et j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en accepte les conditions. </w:t>
      </w:r>
    </w:p>
    <w:p>
      <w:pPr>
        <w:pStyle w:val="Corps"/>
        <w:tabs>
          <w:tab w:val="left" w:pos="4253" w:leader="dot"/>
          <w:tab w:val="left" w:pos="8789" w:leader="dot"/>
        </w:tabs>
        <w:jc w:val="both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Corps"/>
        <w:tabs>
          <w:tab w:val="left" w:pos="4253" w:leader="dot"/>
          <w:tab w:val="left" w:pos="8789" w:leader="dot"/>
        </w:tabs>
        <w:jc w:val="both"/>
        <w:rPr>
          <w:rStyle w:val="Aucun"/>
          <w:rFonts w:ascii="Helvetica" w:cs="Helvetica" w:hAnsi="Helvetica" w:eastAsia="Helvetica"/>
          <w:sz w:val="22"/>
          <w:szCs w:val="22"/>
        </w:rPr>
      </w:pP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Veuillez envoyer ce bulletin par mail ou par poste au CdC.</w:t>
      </w:r>
    </w:p>
    <w:p>
      <w:pPr>
        <w:pStyle w:val="Corps"/>
        <w:tabs>
          <w:tab w:val="left" w:pos="4253" w:leader="dot"/>
          <w:tab w:val="left" w:pos="8789" w:leader="dot"/>
        </w:tabs>
        <w:jc w:val="both"/>
        <w:rPr>
          <w:rStyle w:val="Aucun"/>
          <w:rFonts w:ascii="Helvetica" w:cs="Helvetica" w:hAnsi="Helvetica" w:eastAsia="Helvetica"/>
          <w:sz w:val="22"/>
          <w:szCs w:val="22"/>
        </w:rPr>
      </w:pPr>
    </w:p>
    <w:p>
      <w:pPr>
        <w:pStyle w:val="Corps"/>
        <w:tabs>
          <w:tab w:val="left" w:pos="4253" w:leader="dot"/>
          <w:tab w:val="left" w:pos="8789" w:leader="dot"/>
        </w:tabs>
        <w:jc w:val="both"/>
        <w:rPr>
          <w:rStyle w:val="Aucun"/>
          <w:rFonts w:ascii="Helvetica" w:cs="Helvetica" w:hAnsi="Helvetica" w:eastAsia="Helvetica"/>
          <w:sz w:val="22"/>
          <w:szCs w:val="22"/>
        </w:rPr>
      </w:pPr>
    </w:p>
    <w:p>
      <w:pPr>
        <w:pStyle w:val="Corps"/>
        <w:tabs>
          <w:tab w:val="left" w:pos="3828" w:leader="dot"/>
          <w:tab w:val="left" w:pos="8789" w:leader="dot"/>
        </w:tabs>
        <w:jc w:val="both"/>
        <w:rPr>
          <w:rStyle w:val="Aucun"/>
          <w:rFonts w:ascii="Helvetica" w:cs="Helvetica" w:hAnsi="Helvetica" w:eastAsia="Helvetica"/>
          <w:sz w:val="22"/>
          <w:szCs w:val="22"/>
        </w:rPr>
      </w:pP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 xml:space="preserve">Date : </w:t>
        <w:tab/>
        <w:t xml:space="preserve">Signature : </w:t>
        <w:tab/>
      </w:r>
    </w:p>
    <w:p>
      <w:pPr>
        <w:pStyle w:val="Corps"/>
        <w:tabs>
          <w:tab w:val="left" w:pos="3828" w:leader="dot"/>
          <w:tab w:val="left" w:pos="8789" w:leader="dot"/>
        </w:tabs>
        <w:jc w:val="both"/>
      </w:pPr>
      <w:r>
        <w:rPr>
          <w:rStyle w:val="Aucun"/>
          <w:rFonts w:ascii="Helvetica" w:cs="Helvetica" w:hAnsi="Helvetica" w:eastAsia="Helvetica"/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851" w:right="1418" w:bottom="851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Arial Black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